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0C5" w:rsidRDefault="00DE40C5" w:rsidP="00DE40C5">
      <w:pPr>
        <w:spacing w:after="0" w:line="360" w:lineRule="auto"/>
        <w:ind w:firstLine="709"/>
      </w:pPr>
      <w:r>
        <w:rPr>
          <w:rFonts w:ascii="Times New Roman" w:hAnsi="Times New Roman"/>
          <w:sz w:val="24"/>
          <w:szCs w:val="24"/>
        </w:rPr>
        <w:t xml:space="preserve">Этот отчёт взят с  сайта </w:t>
      </w:r>
      <w:hyperlink r:id="rId6" w:history="1">
        <w:r w:rsidRPr="00E267F1">
          <w:rPr>
            <w:rStyle w:val="a6"/>
          </w:rPr>
          <w:t>http://access.avorut.ru</w:t>
        </w:r>
      </w:hyperlink>
    </w:p>
    <w:p w:rsidR="00DE40C5" w:rsidRDefault="00DE40C5" w:rsidP="00DE40C5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DE40C5" w:rsidRPr="0021587D" w:rsidRDefault="00966860" w:rsidP="00DE40C5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hyperlink r:id="rId7" w:history="1">
        <w:r w:rsidR="00DE40C5">
          <w:rPr>
            <w:rStyle w:val="a6"/>
            <w:rFonts w:ascii="Times New Roman" w:hAnsi="Times New Roman"/>
            <w:sz w:val="24"/>
            <w:szCs w:val="24"/>
          </w:rPr>
          <w:t xml:space="preserve">Скачать готовую базу данных </w:t>
        </w:r>
        <w:proofErr w:type="spellStart"/>
        <w:r w:rsidR="00DE40C5">
          <w:rPr>
            <w:rStyle w:val="a6"/>
            <w:rFonts w:ascii="Times New Roman" w:hAnsi="Times New Roman"/>
            <w:sz w:val="24"/>
            <w:szCs w:val="24"/>
          </w:rPr>
          <w:t>access</w:t>
        </w:r>
        <w:proofErr w:type="spellEnd"/>
        <w:r w:rsidR="00DE40C5">
          <w:rPr>
            <w:rStyle w:val="a6"/>
            <w:rFonts w:ascii="Times New Roman" w:hAnsi="Times New Roman"/>
            <w:sz w:val="24"/>
            <w:szCs w:val="24"/>
          </w:rPr>
          <w:t xml:space="preserve"> «Поставка товаров»</w:t>
        </w:r>
      </w:hyperlink>
      <w:r w:rsidR="00DE40C5" w:rsidRPr="0021587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E40C5" w:rsidRPr="00DE40C5" w:rsidRDefault="00DE40C5" w:rsidP="00DE40C5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DE40C5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966860">
          <w:rPr>
            <w:rStyle w:val="a6"/>
            <w:rFonts w:ascii="Times New Roman" w:hAnsi="Times New Roman"/>
            <w:sz w:val="24"/>
            <w:szCs w:val="24"/>
          </w:rPr>
          <w:t>Пароль для базы данных «Поставка товаров»</w:t>
        </w:r>
      </w:hyperlink>
    </w:p>
    <w:p w:rsidR="00F24BAF" w:rsidRDefault="00F24BAF" w:rsidP="00F24BAF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</w:p>
    <w:p w:rsidR="005424BC" w:rsidRPr="00F24BAF" w:rsidRDefault="00F24BAF" w:rsidP="00F24BAF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  <w:r w:rsidRPr="00F24BAF">
        <w:rPr>
          <w:sz w:val="27"/>
          <w:szCs w:val="27"/>
        </w:rPr>
        <w:t>Задание:</w:t>
      </w:r>
    </w:p>
    <w:p w:rsidR="00F24BAF" w:rsidRDefault="00F24BAF" w:rsidP="00F24BAF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  <w:r w:rsidRPr="00F24BAF">
        <w:rPr>
          <w:sz w:val="27"/>
          <w:szCs w:val="27"/>
        </w:rPr>
        <w:t>Создать базу данных «Поставка товаров»</w:t>
      </w:r>
    </w:p>
    <w:p w:rsidR="00F24BAF" w:rsidRDefault="00F24BAF" w:rsidP="00F24BAF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1</w:t>
      </w:r>
      <w:r>
        <w:rPr>
          <w:sz w:val="27"/>
          <w:szCs w:val="27"/>
        </w:rPr>
        <w:t>.</w:t>
      </w:r>
      <w:r>
        <w:rPr>
          <w:b/>
          <w:bCs/>
          <w:sz w:val="27"/>
          <w:szCs w:val="27"/>
        </w:rPr>
        <w:t xml:space="preserve"> Проект</w:t>
      </w:r>
      <w:r>
        <w:rPr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 xml:space="preserve">ПОСТАВКА ТОВАРОВ </w:t>
      </w:r>
    </w:p>
    <w:p w:rsidR="00F24BAF" w:rsidRDefault="00F24BAF" w:rsidP="00F24BAF">
      <w:pPr>
        <w:pStyle w:val="a3"/>
        <w:spacing w:before="0" w:beforeAutospacing="0" w:after="0" w:afterAutospacing="0"/>
        <w:jc w:val="center"/>
      </w:pPr>
      <w:r>
        <w:t> </w:t>
      </w:r>
    </w:p>
    <w:p w:rsidR="00F24BAF" w:rsidRDefault="00F24BAF" w:rsidP="00F24BAF">
      <w:pPr>
        <w:pStyle w:val="a3"/>
        <w:spacing w:before="0" w:beforeAutospacing="0" w:after="0" w:afterAutospacing="0"/>
        <w:ind w:firstLine="600"/>
      </w:pPr>
      <w:r>
        <w:rPr>
          <w:sz w:val="27"/>
          <w:szCs w:val="27"/>
        </w:rPr>
        <w:t>Завод "Прогресс" поставляет товары (изделие</w:t>
      </w:r>
      <w:proofErr w:type="gramStart"/>
      <w:r>
        <w:rPr>
          <w:sz w:val="27"/>
          <w:szCs w:val="27"/>
        </w:rPr>
        <w:t xml:space="preserve"> А</w:t>
      </w:r>
      <w:proofErr w:type="gramEnd"/>
      <w:r>
        <w:rPr>
          <w:sz w:val="27"/>
          <w:szCs w:val="27"/>
        </w:rPr>
        <w:t>, изделие В, изделие С и др.) заказчикам по договорам. Для каждого товара определены планы поставок.</w:t>
      </w:r>
    </w:p>
    <w:p w:rsidR="00F24BAF" w:rsidRDefault="00F24BAF" w:rsidP="00F24BAF">
      <w:pPr>
        <w:pStyle w:val="a3"/>
        <w:spacing w:before="0" w:beforeAutospacing="0" w:after="0" w:afterAutospacing="0"/>
        <w:ind w:firstLine="600"/>
      </w:pPr>
      <w:r>
        <w:rPr>
          <w:sz w:val="27"/>
          <w:szCs w:val="27"/>
        </w:rPr>
        <w:t xml:space="preserve">Необходимо спроектировать базу данных </w:t>
      </w:r>
      <w:r>
        <w:rPr>
          <w:b/>
          <w:bCs/>
          <w:sz w:val="27"/>
          <w:szCs w:val="27"/>
        </w:rPr>
        <w:t>ПОСТАВКА ТОВАРОВ</w:t>
      </w:r>
      <w:r>
        <w:rPr>
          <w:sz w:val="27"/>
          <w:szCs w:val="27"/>
        </w:rPr>
        <w:t>, информация которой будет использоваться для анализа выполнения заводом планов поставок.</w:t>
      </w:r>
    </w:p>
    <w:p w:rsidR="00F24BAF" w:rsidRDefault="00F24BAF" w:rsidP="00F24BAF">
      <w:pPr>
        <w:pStyle w:val="a3"/>
        <w:spacing w:before="0" w:beforeAutospacing="0" w:after="0" w:afterAutospacing="0"/>
        <w:rPr>
          <w:sz w:val="15"/>
          <w:szCs w:val="15"/>
        </w:rPr>
      </w:pPr>
      <w:r>
        <w:rPr>
          <w:sz w:val="15"/>
          <w:szCs w:val="15"/>
        </w:rPr>
        <w:t> </w:t>
      </w:r>
    </w:p>
    <w:p w:rsidR="00F24BAF" w:rsidRDefault="00F24BAF" w:rsidP="00F24BAF">
      <w:pPr>
        <w:pStyle w:val="a3"/>
        <w:spacing w:before="0" w:beforeAutospacing="0" w:after="0" w:afterAutospacing="0"/>
        <w:ind w:firstLine="600"/>
      </w:pPr>
      <w:r>
        <w:rPr>
          <w:sz w:val="27"/>
          <w:szCs w:val="27"/>
        </w:rPr>
        <w:t>В БД должна храниться информация:</w:t>
      </w:r>
    </w:p>
    <w:p w:rsidR="00F24BAF" w:rsidRDefault="00F24BAF" w:rsidP="00F24BAF">
      <w:pPr>
        <w:pStyle w:val="a3"/>
        <w:numPr>
          <w:ilvl w:val="0"/>
          <w:numId w:val="4"/>
        </w:numPr>
        <w:spacing w:before="0" w:beforeAutospacing="0" w:after="0" w:afterAutospacing="0"/>
      </w:pPr>
      <w:r>
        <w:rPr>
          <w:sz w:val="27"/>
          <w:szCs w:val="27"/>
        </w:rPr>
        <w:t>о</w:t>
      </w:r>
      <w:r>
        <w:rPr>
          <w:rFonts w:ascii="Arial" w:hAnsi="Arial" w:cs="Arial"/>
          <w:sz w:val="27"/>
          <w:szCs w:val="27"/>
        </w:rPr>
        <w:t xml:space="preserve"> ТОВАРАХ</w:t>
      </w:r>
      <w:r>
        <w:rPr>
          <w:sz w:val="27"/>
          <w:szCs w:val="27"/>
        </w:rPr>
        <w:t xml:space="preserve">: </w:t>
      </w:r>
      <w:r>
        <w:rPr>
          <w:i/>
          <w:iCs/>
          <w:sz w:val="27"/>
          <w:szCs w:val="27"/>
        </w:rPr>
        <w:t>код товара</w:t>
      </w:r>
      <w:r>
        <w:rPr>
          <w:sz w:val="27"/>
          <w:szCs w:val="27"/>
        </w:rPr>
        <w:t xml:space="preserve">, </w:t>
      </w:r>
      <w:r>
        <w:rPr>
          <w:i/>
          <w:iCs/>
          <w:sz w:val="27"/>
          <w:szCs w:val="27"/>
        </w:rPr>
        <w:t>наименование товара</w:t>
      </w:r>
      <w:r>
        <w:rPr>
          <w:sz w:val="27"/>
          <w:szCs w:val="27"/>
        </w:rPr>
        <w:t xml:space="preserve">, </w:t>
      </w:r>
      <w:r>
        <w:rPr>
          <w:i/>
          <w:iCs/>
          <w:sz w:val="27"/>
          <w:szCs w:val="27"/>
        </w:rPr>
        <w:t xml:space="preserve">цена товара </w:t>
      </w:r>
      <w:r>
        <w:rPr>
          <w:sz w:val="27"/>
          <w:szCs w:val="27"/>
        </w:rPr>
        <w:t>(тыс. руб.);</w:t>
      </w:r>
      <w:r>
        <w:t xml:space="preserve"> </w:t>
      </w:r>
    </w:p>
    <w:p w:rsidR="00F24BAF" w:rsidRDefault="00F24BAF" w:rsidP="00F24BAF">
      <w:pPr>
        <w:pStyle w:val="a3"/>
        <w:numPr>
          <w:ilvl w:val="0"/>
          <w:numId w:val="4"/>
        </w:numPr>
        <w:spacing w:before="0" w:beforeAutospacing="0" w:after="0" w:afterAutospacing="0"/>
      </w:pPr>
      <w:proofErr w:type="gramStart"/>
      <w:r>
        <w:rPr>
          <w:rFonts w:ascii="Arial" w:hAnsi="Arial" w:cs="Arial"/>
          <w:sz w:val="27"/>
          <w:szCs w:val="27"/>
        </w:rPr>
        <w:t>ЗАКАЗАХ</w:t>
      </w:r>
      <w:r>
        <w:rPr>
          <w:sz w:val="27"/>
          <w:szCs w:val="27"/>
        </w:rPr>
        <w:t xml:space="preserve"> на поставку товаров: </w:t>
      </w:r>
      <w:r>
        <w:rPr>
          <w:i/>
          <w:iCs/>
          <w:sz w:val="27"/>
          <w:szCs w:val="27"/>
        </w:rPr>
        <w:t>код заказа</w:t>
      </w:r>
      <w:r>
        <w:rPr>
          <w:sz w:val="27"/>
          <w:szCs w:val="27"/>
        </w:rPr>
        <w:t xml:space="preserve">, </w:t>
      </w:r>
      <w:r>
        <w:rPr>
          <w:i/>
          <w:iCs/>
          <w:sz w:val="27"/>
          <w:szCs w:val="27"/>
        </w:rPr>
        <w:t>наименование заказчика</w:t>
      </w:r>
      <w:r>
        <w:rPr>
          <w:sz w:val="27"/>
          <w:szCs w:val="27"/>
        </w:rPr>
        <w:t xml:space="preserve">, </w:t>
      </w:r>
      <w:r>
        <w:rPr>
          <w:i/>
          <w:iCs/>
          <w:sz w:val="27"/>
          <w:szCs w:val="27"/>
        </w:rPr>
        <w:t>адрес заказчика</w:t>
      </w:r>
      <w:r>
        <w:rPr>
          <w:sz w:val="27"/>
          <w:szCs w:val="27"/>
        </w:rPr>
        <w:t xml:space="preserve">, </w:t>
      </w:r>
      <w:r>
        <w:rPr>
          <w:i/>
          <w:iCs/>
          <w:sz w:val="27"/>
          <w:szCs w:val="27"/>
        </w:rPr>
        <w:t>телефон, номер договора, дата заключения договора</w:t>
      </w:r>
      <w:r>
        <w:rPr>
          <w:sz w:val="27"/>
          <w:szCs w:val="27"/>
        </w:rPr>
        <w:t xml:space="preserve">, </w:t>
      </w:r>
      <w:r>
        <w:rPr>
          <w:i/>
          <w:iCs/>
          <w:sz w:val="27"/>
          <w:szCs w:val="27"/>
        </w:rPr>
        <w:t xml:space="preserve">наименование товара, плановая поставка </w:t>
      </w:r>
      <w:r>
        <w:rPr>
          <w:sz w:val="27"/>
          <w:szCs w:val="27"/>
        </w:rPr>
        <w:t>(шт.);</w:t>
      </w:r>
      <w:r>
        <w:t xml:space="preserve"> </w:t>
      </w:r>
      <w:proofErr w:type="gramEnd"/>
    </w:p>
    <w:p w:rsidR="00F24BAF" w:rsidRDefault="00F24BAF" w:rsidP="00F24BAF">
      <w:pPr>
        <w:pStyle w:val="a3"/>
        <w:numPr>
          <w:ilvl w:val="0"/>
          <w:numId w:val="4"/>
        </w:numPr>
        <w:spacing w:before="0" w:beforeAutospacing="0" w:after="0" w:afterAutospacing="0"/>
      </w:pPr>
      <w:r>
        <w:rPr>
          <w:sz w:val="27"/>
          <w:szCs w:val="27"/>
        </w:rPr>
        <w:t xml:space="preserve">фактических </w:t>
      </w:r>
      <w:proofErr w:type="gramStart"/>
      <w:r>
        <w:rPr>
          <w:rFonts w:ascii="Arial" w:hAnsi="Arial" w:cs="Arial"/>
          <w:sz w:val="27"/>
          <w:szCs w:val="27"/>
        </w:rPr>
        <w:t>ОТГРУЗКАХ</w:t>
      </w:r>
      <w:proofErr w:type="gramEnd"/>
      <w:r>
        <w:rPr>
          <w:sz w:val="27"/>
          <w:szCs w:val="27"/>
        </w:rPr>
        <w:t xml:space="preserve"> товаров: </w:t>
      </w:r>
      <w:r>
        <w:rPr>
          <w:i/>
          <w:iCs/>
          <w:sz w:val="27"/>
          <w:szCs w:val="27"/>
        </w:rPr>
        <w:t>код отгрузки</w:t>
      </w:r>
      <w:r>
        <w:rPr>
          <w:sz w:val="27"/>
          <w:szCs w:val="27"/>
        </w:rPr>
        <w:t>,</w:t>
      </w:r>
      <w:r>
        <w:rPr>
          <w:i/>
          <w:iCs/>
          <w:sz w:val="27"/>
          <w:szCs w:val="27"/>
        </w:rPr>
        <w:t xml:space="preserve"> код заказа</w:t>
      </w:r>
      <w:r>
        <w:rPr>
          <w:sz w:val="27"/>
          <w:szCs w:val="27"/>
        </w:rPr>
        <w:t>,</w:t>
      </w:r>
      <w:r>
        <w:rPr>
          <w:i/>
          <w:iCs/>
          <w:sz w:val="27"/>
          <w:szCs w:val="27"/>
        </w:rPr>
        <w:t xml:space="preserve"> дата отгрузки, отгружено товара </w:t>
      </w:r>
      <w:r>
        <w:rPr>
          <w:sz w:val="27"/>
          <w:szCs w:val="27"/>
        </w:rPr>
        <w:t>(шт.).</w:t>
      </w:r>
      <w:r>
        <w:t xml:space="preserve"> </w:t>
      </w:r>
    </w:p>
    <w:p w:rsidR="00F24BAF" w:rsidRDefault="00F24BAF" w:rsidP="00F24BAF">
      <w:pPr>
        <w:pStyle w:val="a3"/>
        <w:spacing w:before="0" w:beforeAutospacing="0" w:after="0" w:afterAutospacing="0"/>
        <w:ind w:firstLine="600"/>
      </w:pPr>
      <w:r>
        <w:rPr>
          <w:sz w:val="27"/>
          <w:szCs w:val="27"/>
        </w:rPr>
        <w:t>При проектировании БД необходимо учитывать следующее:</w:t>
      </w:r>
    </w:p>
    <w:p w:rsidR="00F24BAF" w:rsidRDefault="00F24BAF" w:rsidP="00F24BAF">
      <w:pPr>
        <w:pStyle w:val="a3"/>
        <w:numPr>
          <w:ilvl w:val="0"/>
          <w:numId w:val="5"/>
        </w:numPr>
        <w:spacing w:before="0" w:beforeAutospacing="0" w:after="0" w:afterAutospacing="0"/>
      </w:pPr>
      <w:r>
        <w:rPr>
          <w:sz w:val="27"/>
          <w:szCs w:val="27"/>
        </w:rPr>
        <w:t xml:space="preserve">товар имеет </w:t>
      </w:r>
      <w:r>
        <w:rPr>
          <w:i/>
          <w:iCs/>
          <w:sz w:val="27"/>
          <w:szCs w:val="27"/>
        </w:rPr>
        <w:t>несколько</w:t>
      </w:r>
      <w:r>
        <w:rPr>
          <w:sz w:val="27"/>
          <w:szCs w:val="27"/>
        </w:rPr>
        <w:t xml:space="preserve"> заказов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 xml:space="preserve">на поставку. Заказ соответствует </w:t>
      </w:r>
      <w:r>
        <w:rPr>
          <w:i/>
          <w:iCs/>
          <w:sz w:val="27"/>
          <w:szCs w:val="27"/>
        </w:rPr>
        <w:t>одному</w:t>
      </w:r>
      <w:r>
        <w:rPr>
          <w:sz w:val="27"/>
          <w:szCs w:val="27"/>
        </w:rPr>
        <w:t xml:space="preserve"> товару;</w:t>
      </w:r>
      <w:r>
        <w:t xml:space="preserve"> </w:t>
      </w:r>
    </w:p>
    <w:p w:rsidR="00F24BAF" w:rsidRDefault="00F24BAF" w:rsidP="00F24BAF">
      <w:pPr>
        <w:pStyle w:val="a3"/>
        <w:numPr>
          <w:ilvl w:val="0"/>
          <w:numId w:val="5"/>
        </w:numPr>
        <w:spacing w:before="0" w:beforeAutospacing="0" w:after="0" w:afterAutospacing="0"/>
      </w:pPr>
      <w:r>
        <w:rPr>
          <w:sz w:val="27"/>
          <w:szCs w:val="27"/>
        </w:rPr>
        <w:t xml:space="preserve">товару могут соответствовать </w:t>
      </w:r>
      <w:r>
        <w:rPr>
          <w:i/>
          <w:iCs/>
          <w:sz w:val="27"/>
          <w:szCs w:val="27"/>
        </w:rPr>
        <w:t>несколько</w:t>
      </w:r>
      <w:r>
        <w:rPr>
          <w:sz w:val="27"/>
          <w:szCs w:val="27"/>
        </w:rPr>
        <w:t xml:space="preserve"> отгрузок. В отгрузке могут участвовать </w:t>
      </w:r>
      <w:r>
        <w:rPr>
          <w:i/>
          <w:iCs/>
          <w:sz w:val="27"/>
          <w:szCs w:val="27"/>
        </w:rPr>
        <w:t>несколько</w:t>
      </w:r>
      <w:r>
        <w:rPr>
          <w:sz w:val="27"/>
          <w:szCs w:val="27"/>
        </w:rPr>
        <w:t xml:space="preserve"> товаров.</w:t>
      </w:r>
      <w:r>
        <w:t xml:space="preserve"> </w:t>
      </w:r>
    </w:p>
    <w:p w:rsidR="00F24BAF" w:rsidRDefault="00F24BAF" w:rsidP="00F24BAF">
      <w:pPr>
        <w:pStyle w:val="a3"/>
        <w:spacing w:before="0" w:beforeAutospacing="0" w:after="0" w:afterAutospacing="0"/>
        <w:ind w:firstLine="600"/>
      </w:pPr>
      <w:r>
        <w:rPr>
          <w:sz w:val="27"/>
          <w:szCs w:val="27"/>
        </w:rPr>
        <w:t>Кроме того следует учесть:</w:t>
      </w:r>
    </w:p>
    <w:p w:rsidR="00F24BAF" w:rsidRDefault="00F24BAF" w:rsidP="00F24BAF">
      <w:pPr>
        <w:pStyle w:val="a3"/>
        <w:numPr>
          <w:ilvl w:val="0"/>
          <w:numId w:val="6"/>
        </w:numPr>
        <w:spacing w:before="0" w:beforeAutospacing="0" w:after="0" w:afterAutospacing="0"/>
      </w:pPr>
      <w:r>
        <w:rPr>
          <w:sz w:val="27"/>
          <w:szCs w:val="27"/>
        </w:rPr>
        <w:t xml:space="preserve">товар </w:t>
      </w:r>
      <w:r>
        <w:rPr>
          <w:i/>
          <w:iCs/>
          <w:sz w:val="27"/>
          <w:szCs w:val="27"/>
        </w:rPr>
        <w:t>не</w:t>
      </w:r>
      <w:r>
        <w:rPr>
          <w:sz w:val="27"/>
          <w:szCs w:val="27"/>
        </w:rPr>
        <w:t xml:space="preserve"> </w:t>
      </w:r>
      <w:r>
        <w:rPr>
          <w:i/>
          <w:iCs/>
          <w:sz w:val="27"/>
          <w:szCs w:val="27"/>
        </w:rPr>
        <w:t>обязательно</w:t>
      </w:r>
      <w:r>
        <w:rPr>
          <w:sz w:val="27"/>
          <w:szCs w:val="27"/>
        </w:rPr>
        <w:t xml:space="preserve"> имеет заказ. Каждому заказу </w:t>
      </w:r>
      <w:r>
        <w:rPr>
          <w:i/>
          <w:iCs/>
          <w:sz w:val="27"/>
          <w:szCs w:val="27"/>
        </w:rPr>
        <w:t>обязательно</w:t>
      </w:r>
      <w:r>
        <w:rPr>
          <w:sz w:val="27"/>
          <w:szCs w:val="27"/>
        </w:rPr>
        <w:t xml:space="preserve"> соответствует товар;</w:t>
      </w:r>
      <w:r>
        <w:t xml:space="preserve"> </w:t>
      </w:r>
    </w:p>
    <w:p w:rsidR="00F24BAF" w:rsidRDefault="00F24BAF" w:rsidP="00F24BAF">
      <w:pPr>
        <w:pStyle w:val="a3"/>
        <w:numPr>
          <w:ilvl w:val="0"/>
          <w:numId w:val="6"/>
        </w:numPr>
        <w:spacing w:before="0" w:beforeAutospacing="0" w:after="0" w:afterAutospacing="0"/>
      </w:pPr>
      <w:r>
        <w:rPr>
          <w:sz w:val="27"/>
          <w:szCs w:val="27"/>
        </w:rPr>
        <w:t xml:space="preserve">товар </w:t>
      </w:r>
      <w:r>
        <w:rPr>
          <w:i/>
          <w:iCs/>
          <w:sz w:val="27"/>
          <w:szCs w:val="27"/>
        </w:rPr>
        <w:t>не обязательно</w:t>
      </w:r>
      <w:r>
        <w:rPr>
          <w:sz w:val="27"/>
          <w:szCs w:val="27"/>
        </w:rPr>
        <w:t xml:space="preserve"> отгружается заказчику. Каждая отгрузка </w:t>
      </w:r>
      <w:r>
        <w:rPr>
          <w:i/>
          <w:iCs/>
          <w:sz w:val="27"/>
          <w:szCs w:val="27"/>
        </w:rPr>
        <w:t xml:space="preserve">обязательно </w:t>
      </w:r>
      <w:r>
        <w:rPr>
          <w:sz w:val="27"/>
          <w:szCs w:val="27"/>
        </w:rPr>
        <w:t>соответствует некоторому товару.</w:t>
      </w:r>
      <w:r>
        <w:t xml:space="preserve"> </w:t>
      </w:r>
    </w:p>
    <w:p w:rsidR="00F24BAF" w:rsidRDefault="00F24BAF" w:rsidP="00F24BAF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</w:p>
    <w:p w:rsidR="00F24BAF" w:rsidRPr="00F24BAF" w:rsidRDefault="00F24BAF" w:rsidP="00F24BAF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Сформулировать и сконструировать в СУБД </w:t>
      </w:r>
      <w:proofErr w:type="spellStart"/>
      <w:r>
        <w:rPr>
          <w:sz w:val="27"/>
          <w:szCs w:val="27"/>
        </w:rPr>
        <w:t>Access</w:t>
      </w:r>
      <w:proofErr w:type="spellEnd"/>
      <w:r>
        <w:rPr>
          <w:sz w:val="27"/>
          <w:szCs w:val="27"/>
        </w:rPr>
        <w:t xml:space="preserve"> </w:t>
      </w:r>
      <w:r>
        <w:rPr>
          <w:i/>
          <w:iCs/>
          <w:sz w:val="27"/>
          <w:szCs w:val="27"/>
        </w:rPr>
        <w:t>запросы</w:t>
      </w:r>
      <w:r>
        <w:rPr>
          <w:sz w:val="27"/>
          <w:szCs w:val="27"/>
        </w:rPr>
        <w:t xml:space="preserve"> к БД: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>1) на вывод некоторых полей из двух таблиц;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>2) на вывод данных по условию, представляющему выражение:</w:t>
      </w:r>
    </w:p>
    <w:p w:rsidR="00F24BAF" w:rsidRDefault="00F24BAF" w:rsidP="00F24BAF">
      <w:pPr>
        <w:pStyle w:val="a3"/>
        <w:numPr>
          <w:ilvl w:val="0"/>
          <w:numId w:val="1"/>
        </w:numPr>
        <w:spacing w:before="0" w:beforeAutospacing="0" w:after="0" w:afterAutospacing="0"/>
      </w:pPr>
      <w:r>
        <w:rPr>
          <w:sz w:val="27"/>
          <w:szCs w:val="27"/>
        </w:rPr>
        <w:t>типа сравнения;</w:t>
      </w:r>
      <w:r>
        <w:t xml:space="preserve"> </w:t>
      </w:r>
    </w:p>
    <w:p w:rsidR="00F24BAF" w:rsidRDefault="00F24BAF" w:rsidP="00F24BAF">
      <w:pPr>
        <w:pStyle w:val="a3"/>
        <w:numPr>
          <w:ilvl w:val="0"/>
          <w:numId w:val="1"/>
        </w:numPr>
        <w:spacing w:before="0" w:beforeAutospacing="0" w:after="0" w:afterAutospacing="0"/>
      </w:pPr>
      <w:r>
        <w:rPr>
          <w:sz w:val="27"/>
          <w:szCs w:val="27"/>
        </w:rPr>
        <w:t>с логическим оператором "И";</w:t>
      </w:r>
      <w:r>
        <w:t xml:space="preserve"> </w:t>
      </w:r>
    </w:p>
    <w:p w:rsidR="00F24BAF" w:rsidRDefault="00F24BAF" w:rsidP="00F24BAF">
      <w:pPr>
        <w:pStyle w:val="a3"/>
        <w:numPr>
          <w:ilvl w:val="0"/>
          <w:numId w:val="1"/>
        </w:numPr>
        <w:spacing w:before="0" w:beforeAutospacing="0" w:after="0" w:afterAutospacing="0"/>
      </w:pPr>
      <w:r>
        <w:rPr>
          <w:sz w:val="27"/>
          <w:szCs w:val="27"/>
        </w:rPr>
        <w:t>с логическим оператором "ИЛИ";</w:t>
      </w:r>
      <w:r>
        <w:t xml:space="preserve"> 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>3) с вычислениями над полями БД;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>4) параметрический;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>5) на внесение изменений в БД.</w:t>
      </w: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 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 xml:space="preserve">1. При наличии в БД двух сопоставимых полей (например, "Цена розничная", "Цена оптовая") сконструировать </w:t>
      </w:r>
      <w:r>
        <w:rPr>
          <w:i/>
          <w:iCs/>
          <w:sz w:val="27"/>
          <w:szCs w:val="27"/>
        </w:rPr>
        <w:t>форму с диаграммой</w:t>
      </w:r>
      <w:r>
        <w:rPr>
          <w:sz w:val="27"/>
          <w:szCs w:val="27"/>
        </w:rPr>
        <w:t>. В качестве источника данных для формы выбрать таблицу БД или создать запрос, в которых должны содержаться эти поля. На диаграмме представить их значения.</w:t>
      </w:r>
    </w:p>
    <w:p w:rsidR="00F24BAF" w:rsidRDefault="00F24BAF" w:rsidP="00F24BAF">
      <w:pPr>
        <w:pStyle w:val="a3"/>
        <w:spacing w:before="0" w:beforeAutospacing="0" w:after="0" w:afterAutospacing="0"/>
        <w:ind w:firstLine="300"/>
      </w:pPr>
      <w:r>
        <w:rPr>
          <w:sz w:val="27"/>
          <w:szCs w:val="27"/>
        </w:rPr>
        <w:t xml:space="preserve">При отсутствии в БД двух сопоставимых полей сконструировать </w:t>
      </w:r>
      <w:r>
        <w:rPr>
          <w:i/>
          <w:iCs/>
          <w:sz w:val="27"/>
          <w:szCs w:val="27"/>
        </w:rPr>
        <w:t xml:space="preserve">форму с вкладками. </w:t>
      </w:r>
      <w:r>
        <w:rPr>
          <w:sz w:val="27"/>
          <w:szCs w:val="27"/>
        </w:rPr>
        <w:t>Для этого поля некоторой таблицы БД разбить на две части по некоторому признаку. На одной вкладке формы представить одну часть полей этой таблицы, а на второй вкладке – другую часть полей.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2. Сконструировать </w:t>
      </w:r>
      <w:r>
        <w:rPr>
          <w:i/>
          <w:iCs/>
          <w:sz w:val="27"/>
          <w:szCs w:val="27"/>
        </w:rPr>
        <w:t>составную</w:t>
      </w:r>
      <w:r>
        <w:rPr>
          <w:sz w:val="27"/>
          <w:szCs w:val="27"/>
        </w:rPr>
        <w:t xml:space="preserve"> </w:t>
      </w:r>
      <w:r>
        <w:rPr>
          <w:i/>
          <w:iCs/>
          <w:sz w:val="27"/>
          <w:szCs w:val="27"/>
        </w:rPr>
        <w:t>форму</w:t>
      </w:r>
      <w:r>
        <w:rPr>
          <w:sz w:val="27"/>
          <w:szCs w:val="27"/>
        </w:rPr>
        <w:t xml:space="preserve"> на основе двух таблиц, участвующих в связи 1: М. В ней создать:</w:t>
      </w:r>
    </w:p>
    <w:p w:rsidR="00F24BAF" w:rsidRDefault="00F24BAF" w:rsidP="00F24BAF">
      <w:pPr>
        <w:pStyle w:val="a3"/>
        <w:numPr>
          <w:ilvl w:val="0"/>
          <w:numId w:val="2"/>
        </w:numPr>
        <w:spacing w:before="0" w:beforeAutospacing="0" w:after="0" w:afterAutospacing="0"/>
      </w:pPr>
      <w:r>
        <w:rPr>
          <w:sz w:val="27"/>
          <w:szCs w:val="27"/>
        </w:rPr>
        <w:t>главную форму по таблице на стороне 1;</w:t>
      </w:r>
      <w:r>
        <w:t xml:space="preserve"> </w:t>
      </w:r>
    </w:p>
    <w:p w:rsidR="00F24BAF" w:rsidRDefault="00F24BAF" w:rsidP="00F24BAF">
      <w:pPr>
        <w:pStyle w:val="a3"/>
        <w:numPr>
          <w:ilvl w:val="0"/>
          <w:numId w:val="2"/>
        </w:numPr>
        <w:spacing w:before="0" w:beforeAutospacing="0" w:after="0" w:afterAutospacing="0"/>
      </w:pPr>
      <w:r>
        <w:rPr>
          <w:sz w:val="27"/>
          <w:szCs w:val="27"/>
        </w:rPr>
        <w:t>подчиненную форму по таблице на стороне М.</w:t>
      </w:r>
      <w:r>
        <w:t xml:space="preserve"> 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>Задать для главной и подчиненной форм светлый фон разного цвета.</w:t>
      </w:r>
    </w:p>
    <w:p w:rsidR="00F24BAF" w:rsidRDefault="00F24BAF" w:rsidP="00F24BAF">
      <w:pPr>
        <w:pStyle w:val="a3"/>
        <w:spacing w:before="0" w:beforeAutospacing="0" w:after="0" w:afterAutospacing="0"/>
        <w:ind w:firstLine="300"/>
      </w:pPr>
      <w:r>
        <w:rPr>
          <w:sz w:val="27"/>
          <w:szCs w:val="27"/>
        </w:rPr>
        <w:t>Формы должны иметь заголовок и примечание, в котором следует указать данные о разработчике – Ф.И.О. и шифр группы.</w:t>
      </w: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 </w:t>
      </w:r>
    </w:p>
    <w:p w:rsidR="00F24BAF" w:rsidRDefault="00F24BAF" w:rsidP="00F24BAF">
      <w:pPr>
        <w:pStyle w:val="a3"/>
        <w:spacing w:before="0" w:beforeAutospacing="0" w:after="0" w:afterAutospacing="0"/>
        <w:ind w:firstLine="300"/>
      </w:pPr>
      <w:r>
        <w:rPr>
          <w:sz w:val="27"/>
          <w:szCs w:val="27"/>
        </w:rPr>
        <w:t xml:space="preserve">Сконструировать </w:t>
      </w:r>
      <w:r>
        <w:rPr>
          <w:i/>
          <w:iCs/>
          <w:sz w:val="27"/>
          <w:szCs w:val="27"/>
        </w:rPr>
        <w:t>отчет</w:t>
      </w:r>
      <w:r>
        <w:rPr>
          <w:sz w:val="27"/>
          <w:szCs w:val="27"/>
        </w:rPr>
        <w:t xml:space="preserve">, вид которого следует выбрать из раздела </w:t>
      </w:r>
      <w:r>
        <w:rPr>
          <w:b/>
          <w:bCs/>
          <w:sz w:val="27"/>
          <w:szCs w:val="27"/>
        </w:rPr>
        <w:t xml:space="preserve">"Отчеты, выводимые на основе базы данных" </w:t>
      </w:r>
      <w:r>
        <w:rPr>
          <w:sz w:val="27"/>
          <w:szCs w:val="27"/>
        </w:rPr>
        <w:t>согласно номеру своего проекта. В отчете произвести вычисления в строках и подвести частные и общие итоги (если они указаны).</w:t>
      </w:r>
    </w:p>
    <w:p w:rsidR="00F24BAF" w:rsidRDefault="00F24BAF" w:rsidP="00F24BAF">
      <w:pPr>
        <w:pStyle w:val="a3"/>
        <w:spacing w:before="0" w:beforeAutospacing="0" w:after="0" w:afterAutospacing="0"/>
        <w:ind w:firstLine="300"/>
      </w:pPr>
      <w:r>
        <w:rPr>
          <w:sz w:val="27"/>
          <w:szCs w:val="27"/>
        </w:rPr>
        <w:t>Предусмотреть шрифтовое оформление отчета.</w:t>
      </w:r>
    </w:p>
    <w:p w:rsidR="00F24BAF" w:rsidRDefault="00F24BAF" w:rsidP="00F24BAF">
      <w:pPr>
        <w:pStyle w:val="a3"/>
        <w:spacing w:before="0" w:beforeAutospacing="0" w:after="0" w:afterAutospacing="0"/>
        <w:ind w:firstLine="300"/>
      </w:pPr>
      <w:r>
        <w:rPr>
          <w:sz w:val="27"/>
          <w:szCs w:val="27"/>
        </w:rPr>
        <w:t>Отчет должен иметь примечание, в котором следует указать данные о разработчике – Ф.И.О. и шифр группы.</w:t>
      </w: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F24BAF" w:rsidRPr="00F24BAF" w:rsidRDefault="00F24BAF" w:rsidP="00F24BA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Ведомость поставок товаров заказчикам</w:t>
      </w:r>
      <w:r w:rsidRPr="00F24B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F24B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заводом "Прогресс"</w:t>
      </w:r>
    </w:p>
    <w:p w:rsidR="00F24BAF" w:rsidRPr="00F24BAF" w:rsidRDefault="00F24BAF" w:rsidP="00F24BA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B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 _____ год</w:t>
      </w:r>
    </w:p>
    <w:p w:rsidR="00F24BAF" w:rsidRPr="00F24BAF" w:rsidRDefault="00F24BAF" w:rsidP="00F24BA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BA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55"/>
        <w:gridCol w:w="1428"/>
        <w:gridCol w:w="1904"/>
        <w:gridCol w:w="2142"/>
        <w:gridCol w:w="1935"/>
      </w:tblGrid>
      <w:tr w:rsidR="00F24BAF" w:rsidRPr="00F24BAF" w:rsidTr="00F24BAF">
        <w:trPr>
          <w:jc w:val="center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товара,</w:t>
            </w:r>
          </w:p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Плановая</w:t>
            </w: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поставка,</w:t>
            </w:r>
          </w:p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</w:t>
            </w:r>
          </w:p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отгружено,</w:t>
            </w:r>
          </w:p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Отклонение, шт.</w:t>
            </w:r>
          </w:p>
        </w:tc>
      </w:tr>
      <w:tr w:rsidR="00F24BAF" w:rsidRPr="00F24BAF" w:rsidTr="00F24BAF">
        <w:trPr>
          <w:jc w:val="center"/>
        </w:trPr>
        <w:tc>
          <w:tcPr>
            <w:tcW w:w="205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Товар </w:t>
            </w: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4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24BAF" w:rsidRPr="00F24BAF" w:rsidTr="00F24BAF">
        <w:trPr>
          <w:jc w:val="center"/>
        </w:trPr>
        <w:tc>
          <w:tcPr>
            <w:tcW w:w="2055" w:type="dxa"/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8" w:type="dxa"/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04" w:type="dxa"/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42" w:type="dxa"/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35" w:type="dxa"/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</w:tc>
      </w:tr>
      <w:tr w:rsidR="00F24BAF" w:rsidRPr="00F24BAF" w:rsidTr="00F24BAF">
        <w:trPr>
          <w:trHeight w:val="379"/>
          <w:jc w:val="center"/>
        </w:trPr>
        <w:tc>
          <w:tcPr>
            <w:tcW w:w="3483" w:type="dxa"/>
            <w:gridSpan w:val="2"/>
            <w:hideMark/>
          </w:tcPr>
          <w:p w:rsidR="00F24BAF" w:rsidRPr="00F24BAF" w:rsidRDefault="00F24BAF" w:rsidP="00F24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Итого по товару:</w:t>
            </w:r>
          </w:p>
        </w:tc>
        <w:tc>
          <w:tcPr>
            <w:tcW w:w="1904" w:type="dxa"/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42" w:type="dxa"/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35" w:type="dxa"/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</w:tc>
      </w:tr>
      <w:tr w:rsidR="00F24BAF" w:rsidRPr="00F24BAF" w:rsidTr="00F24BAF">
        <w:trPr>
          <w:jc w:val="center"/>
        </w:trPr>
        <w:tc>
          <w:tcPr>
            <w:tcW w:w="9464" w:type="dxa"/>
            <w:gridSpan w:val="5"/>
            <w:hideMark/>
          </w:tcPr>
          <w:p w:rsidR="00F24BAF" w:rsidRPr="00F24BAF" w:rsidRDefault="00F24BAF" w:rsidP="00F24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. . . . . . . . . . . . . . . . . . . . . . . . . . . . . . . . . . . . . . . . . . . . . . . . . . . . . . . . . . . . . . . . . </w:t>
            </w:r>
          </w:p>
        </w:tc>
      </w:tr>
      <w:tr w:rsidR="00F24BAF" w:rsidRPr="00F24BAF" w:rsidTr="00F24BAF">
        <w:trPr>
          <w:jc w:val="center"/>
        </w:trPr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24BAF" w:rsidRPr="00F24BAF" w:rsidRDefault="00F24BAF" w:rsidP="00F24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B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</w:tc>
      </w:tr>
    </w:tbl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 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>1. Каждая таблица БД характеризует некоторую сущность, а ее строка – некоторый экземпляр этой сущности.</w:t>
      </w:r>
    </w:p>
    <w:p w:rsidR="00F24BAF" w:rsidRDefault="00F24BAF" w:rsidP="00F24BAF">
      <w:pPr>
        <w:pStyle w:val="a3"/>
        <w:spacing w:before="0" w:beforeAutospacing="0" w:after="0" w:afterAutospacing="0"/>
        <w:ind w:firstLine="300"/>
      </w:pPr>
      <w:r>
        <w:rPr>
          <w:sz w:val="27"/>
          <w:szCs w:val="27"/>
        </w:rPr>
        <w:t xml:space="preserve">Сформулировать задание на разработку </w:t>
      </w:r>
      <w:r>
        <w:rPr>
          <w:i/>
          <w:iCs/>
          <w:sz w:val="27"/>
          <w:szCs w:val="27"/>
        </w:rPr>
        <w:t xml:space="preserve">макроса с условием. </w:t>
      </w:r>
      <w:r>
        <w:rPr>
          <w:sz w:val="27"/>
          <w:szCs w:val="27"/>
        </w:rPr>
        <w:t>Этот макрос должен при наличии экземпляров сущности, удовлетворяющих некоторому условию, выдавать сообщение об этом; в противном случае – сообщение об отсутствии таких экземпляров.</w:t>
      </w:r>
    </w:p>
    <w:p w:rsidR="00F24BAF" w:rsidRDefault="00F24BAF" w:rsidP="00F24BAF">
      <w:pPr>
        <w:pStyle w:val="a3"/>
        <w:spacing w:before="0" w:beforeAutospacing="0" w:after="0" w:afterAutospacing="0"/>
        <w:ind w:firstLine="300"/>
      </w:pPr>
      <w:r>
        <w:rPr>
          <w:sz w:val="27"/>
          <w:szCs w:val="27"/>
        </w:rPr>
        <w:lastRenderedPageBreak/>
        <w:t>Сконструировать данный макрос.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2. Сформулировать задание на разработку </w:t>
      </w:r>
      <w:r>
        <w:rPr>
          <w:i/>
          <w:iCs/>
          <w:sz w:val="27"/>
          <w:szCs w:val="27"/>
        </w:rPr>
        <w:t>макроса, связанного с</w:t>
      </w:r>
      <w:r>
        <w:rPr>
          <w:sz w:val="27"/>
          <w:szCs w:val="27"/>
        </w:rPr>
        <w:t xml:space="preserve"> некоторым </w:t>
      </w:r>
      <w:r>
        <w:rPr>
          <w:i/>
          <w:iCs/>
          <w:sz w:val="27"/>
          <w:szCs w:val="27"/>
        </w:rPr>
        <w:t>событием</w:t>
      </w:r>
      <w:r>
        <w:rPr>
          <w:sz w:val="27"/>
          <w:szCs w:val="27"/>
        </w:rPr>
        <w:t>:</w:t>
      </w:r>
    </w:p>
    <w:p w:rsidR="00F24BAF" w:rsidRDefault="00F24BAF" w:rsidP="00F24BAF">
      <w:pPr>
        <w:pStyle w:val="a3"/>
        <w:numPr>
          <w:ilvl w:val="0"/>
          <w:numId w:val="3"/>
        </w:numPr>
        <w:spacing w:before="0" w:beforeAutospacing="0" w:after="0" w:afterAutospacing="0"/>
      </w:pPr>
      <w:r>
        <w:rPr>
          <w:sz w:val="27"/>
          <w:szCs w:val="27"/>
        </w:rPr>
        <w:t>или ранее созданной формы, или ее элементов управления, или ее разделов;</w:t>
      </w:r>
      <w:r>
        <w:t xml:space="preserve"> </w:t>
      </w:r>
    </w:p>
    <w:p w:rsidR="00F24BAF" w:rsidRDefault="00F24BAF" w:rsidP="00F24BAF">
      <w:pPr>
        <w:pStyle w:val="a3"/>
        <w:numPr>
          <w:ilvl w:val="0"/>
          <w:numId w:val="3"/>
        </w:numPr>
        <w:spacing w:before="0" w:beforeAutospacing="0" w:after="0" w:afterAutospacing="0"/>
      </w:pPr>
      <w:r>
        <w:rPr>
          <w:sz w:val="27"/>
          <w:szCs w:val="27"/>
        </w:rPr>
        <w:t>или ранее созданного отчета, или его разделов.</w:t>
      </w:r>
      <w:r>
        <w:t xml:space="preserve"> 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>Сконструировать данный макрос.</w:t>
      </w: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F24BAF" w:rsidRDefault="00F24BAF" w:rsidP="00F24BAF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 </w:t>
      </w:r>
    </w:p>
    <w:p w:rsidR="00F24BAF" w:rsidRDefault="00F24BAF" w:rsidP="00F24BAF">
      <w:pPr>
        <w:pStyle w:val="a3"/>
        <w:spacing w:before="0" w:beforeAutospacing="0" w:after="0" w:afterAutospacing="0"/>
        <w:ind w:firstLine="300"/>
      </w:pPr>
      <w:r>
        <w:rPr>
          <w:sz w:val="27"/>
          <w:szCs w:val="27"/>
        </w:rPr>
        <w:t xml:space="preserve">Сформировать </w:t>
      </w:r>
      <w:r>
        <w:rPr>
          <w:i/>
          <w:iCs/>
          <w:sz w:val="27"/>
          <w:szCs w:val="27"/>
        </w:rPr>
        <w:t>запросы на языке SQL</w:t>
      </w:r>
      <w:r>
        <w:rPr>
          <w:sz w:val="27"/>
          <w:szCs w:val="27"/>
        </w:rPr>
        <w:t>:</w:t>
      </w:r>
    </w:p>
    <w:p w:rsidR="00F24BAF" w:rsidRDefault="00F24BAF" w:rsidP="00F24BAF">
      <w:pPr>
        <w:pStyle w:val="a3"/>
        <w:spacing w:before="0" w:beforeAutospacing="0" w:after="0" w:afterAutospacing="0"/>
      </w:pPr>
      <w:proofErr w:type="gramStart"/>
      <w:r>
        <w:rPr>
          <w:sz w:val="27"/>
          <w:szCs w:val="27"/>
        </w:rPr>
        <w:t>1) на создание новой таблицы в БД с именем НОВАЯ, содержащей поля некоторых двух таблиц БД (одно из полей должно быть текстовым);</w:t>
      </w:r>
      <w:proofErr w:type="gramEnd"/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2) добавление в таблицу </w:t>
      </w:r>
      <w:proofErr w:type="gramStart"/>
      <w:r>
        <w:rPr>
          <w:sz w:val="27"/>
          <w:szCs w:val="27"/>
        </w:rPr>
        <w:t>НОВАЯ</w:t>
      </w:r>
      <w:proofErr w:type="gramEnd"/>
      <w:r>
        <w:rPr>
          <w:sz w:val="27"/>
          <w:szCs w:val="27"/>
        </w:rPr>
        <w:t xml:space="preserve"> трех записей;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>3) изменение значения некоторого поля этой таблицы на другое значение;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4) выбор из таблицы </w:t>
      </w:r>
      <w:proofErr w:type="gramStart"/>
      <w:r>
        <w:rPr>
          <w:sz w:val="27"/>
          <w:szCs w:val="27"/>
        </w:rPr>
        <w:t>НОВАЯ</w:t>
      </w:r>
      <w:proofErr w:type="gramEnd"/>
      <w:r>
        <w:rPr>
          <w:sz w:val="27"/>
          <w:szCs w:val="27"/>
        </w:rPr>
        <w:t xml:space="preserve"> некоторых полей с сортировкой по одному из них;</w:t>
      </w:r>
    </w:p>
    <w:p w:rsidR="00F24BAF" w:rsidRDefault="00F24BAF" w:rsidP="00F24BAF">
      <w:pPr>
        <w:pStyle w:val="a3"/>
        <w:spacing w:before="0" w:beforeAutospacing="0" w:after="0" w:afterAutospacing="0"/>
      </w:pPr>
      <w:r>
        <w:rPr>
          <w:sz w:val="27"/>
          <w:szCs w:val="27"/>
        </w:rPr>
        <w:t>5) выбор из этой таблицы записей, у которых значения текстового поля соответствуют заданному Вами шаблону;</w:t>
      </w:r>
    </w:p>
    <w:p w:rsidR="00F24BAF" w:rsidRDefault="00F24BAF" w:rsidP="00F24BAF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6) удаление одной записи из таблицы </w:t>
      </w:r>
      <w:proofErr w:type="gramStart"/>
      <w:r>
        <w:rPr>
          <w:sz w:val="27"/>
          <w:szCs w:val="27"/>
        </w:rPr>
        <w:t>НОВАЯ</w:t>
      </w:r>
      <w:proofErr w:type="gramEnd"/>
      <w:r>
        <w:rPr>
          <w:sz w:val="27"/>
          <w:szCs w:val="27"/>
        </w:rPr>
        <w:t>.</w:t>
      </w:r>
    </w:p>
    <w:p w:rsidR="00F24BAF" w:rsidRDefault="00F24BAF" w:rsidP="00F24BAF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F24BAF" w:rsidRDefault="003F2C1A" w:rsidP="00F24BAF">
      <w:pPr>
        <w:pStyle w:val="a3"/>
        <w:spacing w:before="0" w:beforeAutospacing="0" w:after="0" w:afterAutospacing="0"/>
      </w:pPr>
      <w:r>
        <w:t>Схема базы данных «Поставка товаров» отображает связи таблиц «Товары», «Заказы», «Отгрузки».</w:t>
      </w:r>
    </w:p>
    <w:p w:rsidR="00F24BAF" w:rsidRDefault="003F2C1A">
      <w:r>
        <w:rPr>
          <w:noProof/>
          <w:lang w:eastAsia="ru-RU"/>
        </w:rPr>
        <w:drawing>
          <wp:inline distT="0" distB="0" distL="0" distR="0" wp14:anchorId="588DFE9B" wp14:editId="3343C7F9">
            <wp:extent cx="5940425" cy="3592213"/>
            <wp:effectExtent l="0" t="0" r="3175" b="8255"/>
            <wp:docPr id="1" name="Рисунок 1" descr="Схема базы данных «Поставка товаров» отображает связи таблиц «Товары», «Заказы», «Отгрузки»." title="Схема базы данных «Поставка товар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t>Таблицы:</w:t>
      </w:r>
    </w:p>
    <w:p w:rsidR="003F2C1A" w:rsidRDefault="003F2C1A">
      <w:proofErr w:type="gramStart"/>
      <w:r>
        <w:t>Структура таблицы</w:t>
      </w:r>
      <w:r w:rsidR="00574342">
        <w:t xml:space="preserve"> «Заказы»: код заказа, наименование заказчика, адрес заказчика, телефон, номер договора, дата заключения договора, код товара, плановая поставка.</w:t>
      </w:r>
      <w:proofErr w:type="gramEnd"/>
    </w:p>
    <w:p w:rsidR="003F2C1A" w:rsidRDefault="003F2C1A">
      <w:r>
        <w:rPr>
          <w:noProof/>
          <w:lang w:eastAsia="ru-RU"/>
        </w:rPr>
        <w:lastRenderedPageBreak/>
        <w:drawing>
          <wp:inline distT="0" distB="0" distL="0" distR="0" wp14:anchorId="6D18636C" wp14:editId="1C491928">
            <wp:extent cx="5940425" cy="3592213"/>
            <wp:effectExtent l="0" t="0" r="3175" b="8255"/>
            <wp:docPr id="2" name="Рисунок 2" descr="Структура таблицы «Заказы»: код заказа, наименование заказчика, адрес заказчика, телефон, номер договора, дата заключения договора, код товара, плановая поставка." title="Структура таблицы «Заказ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574342">
      <w:r w:rsidRPr="00574342">
        <w:t>Структура таблицы «</w:t>
      </w:r>
      <w:r>
        <w:t>Отгрузки</w:t>
      </w:r>
      <w:r w:rsidRPr="00574342">
        <w:t>»</w:t>
      </w:r>
      <w:r>
        <w:t>: код отгрузки, код заказа, дата отгрузки, отгружено.</w:t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4A846C3E" wp14:editId="26DDADFE">
            <wp:extent cx="5940425" cy="3592213"/>
            <wp:effectExtent l="0" t="0" r="3175" b="8255"/>
            <wp:docPr id="3" name="Рисунок 3" descr="Структура таблицы «Отгрузки»: код отгрузки, код заказа, дата отгрузки, отгружено." title="Структура таблицы «Отгруз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574342">
      <w:r w:rsidRPr="00574342">
        <w:t>Структура таблицы «</w:t>
      </w:r>
      <w:r>
        <w:t>Товары</w:t>
      </w:r>
      <w:r w:rsidRPr="00574342">
        <w:t>»</w:t>
      </w:r>
      <w:r>
        <w:t>: код товара, наименование, цена.</w:t>
      </w:r>
    </w:p>
    <w:p w:rsidR="003F2C1A" w:rsidRDefault="003F2C1A">
      <w:r>
        <w:rPr>
          <w:noProof/>
          <w:lang w:eastAsia="ru-RU"/>
        </w:rPr>
        <w:lastRenderedPageBreak/>
        <w:drawing>
          <wp:inline distT="0" distB="0" distL="0" distR="0" wp14:anchorId="049A938F" wp14:editId="0268DA30">
            <wp:extent cx="5940425" cy="3592213"/>
            <wp:effectExtent l="0" t="0" r="3175" b="8255"/>
            <wp:docPr id="4" name="Рисунок 4" descr="Структура таблицы «Товары»: код товара, наименование, цена." title="Структура таблицы «Това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t>Формы:</w:t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4F082F8B" wp14:editId="0F740273">
            <wp:extent cx="5940425" cy="3592213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lastRenderedPageBreak/>
        <w:drawing>
          <wp:inline distT="0" distB="0" distL="0" distR="0" wp14:anchorId="47D3CD8E" wp14:editId="1A3ADF07">
            <wp:extent cx="5940425" cy="3592213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7E47C146" wp14:editId="2EDBE2A7">
            <wp:extent cx="5940425" cy="3592213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lastRenderedPageBreak/>
        <w:drawing>
          <wp:inline distT="0" distB="0" distL="0" distR="0" wp14:anchorId="0F3B97D9" wp14:editId="28E278BE">
            <wp:extent cx="5940425" cy="359221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00EFD571" wp14:editId="2BB32D9F">
            <wp:extent cx="5940425" cy="3592213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lastRenderedPageBreak/>
        <w:drawing>
          <wp:inline distT="0" distB="0" distL="0" distR="0" wp14:anchorId="65DD2C27" wp14:editId="3584437E">
            <wp:extent cx="5940425" cy="359221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64FB88B8" wp14:editId="2C7B8B27">
            <wp:extent cx="5940425" cy="359221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lastRenderedPageBreak/>
        <w:drawing>
          <wp:inline distT="0" distB="0" distL="0" distR="0" wp14:anchorId="70587605" wp14:editId="6C881878">
            <wp:extent cx="5940425" cy="3592213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38CF0532" wp14:editId="6648FF45">
            <wp:extent cx="5940425" cy="359221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lastRenderedPageBreak/>
        <w:drawing>
          <wp:inline distT="0" distB="0" distL="0" distR="0" wp14:anchorId="3804D249" wp14:editId="76AC456E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1F37DAE4" wp14:editId="2813863A">
            <wp:extent cx="5940425" cy="3592213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lastRenderedPageBreak/>
        <w:drawing>
          <wp:inline distT="0" distB="0" distL="0" distR="0" wp14:anchorId="5F523FC8" wp14:editId="0F201E91">
            <wp:extent cx="5940425" cy="3592213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77A9B0B6" wp14:editId="6DFE0E88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lastRenderedPageBreak/>
        <w:drawing>
          <wp:inline distT="0" distB="0" distL="0" distR="0" wp14:anchorId="5F0D942A" wp14:editId="6F778304">
            <wp:extent cx="5940425" cy="3592213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6D054206" wp14:editId="100BA1AD">
            <wp:extent cx="5940425" cy="3592213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lastRenderedPageBreak/>
        <w:drawing>
          <wp:inline distT="0" distB="0" distL="0" distR="0" wp14:anchorId="2DC201BF" wp14:editId="4110A2CE">
            <wp:extent cx="5940425" cy="3592213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24D15534" wp14:editId="5C90FCFB">
            <wp:extent cx="2486025" cy="1143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57453E04" wp14:editId="6BBE1AE8">
            <wp:extent cx="5940425" cy="3592213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lastRenderedPageBreak/>
        <w:drawing>
          <wp:inline distT="0" distB="0" distL="0" distR="0" wp14:anchorId="58D17A9D" wp14:editId="6A56A015">
            <wp:extent cx="5940425" cy="3592213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3F2C1A">
      <w:r>
        <w:rPr>
          <w:noProof/>
          <w:lang w:eastAsia="ru-RU"/>
        </w:rPr>
        <w:drawing>
          <wp:inline distT="0" distB="0" distL="0" distR="0" wp14:anchorId="4DBE21E2" wp14:editId="2F0657DB">
            <wp:extent cx="5940425" cy="3592213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C1A" w:rsidRDefault="00574342">
      <w:r>
        <w:rPr>
          <w:noProof/>
          <w:lang w:eastAsia="ru-RU"/>
        </w:rPr>
        <w:lastRenderedPageBreak/>
        <w:drawing>
          <wp:inline distT="0" distB="0" distL="0" distR="0" wp14:anchorId="1363EF2C" wp14:editId="294CEE1C">
            <wp:extent cx="5940425" cy="3592213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342" w:rsidRDefault="00574342">
      <w:r>
        <w:rPr>
          <w:noProof/>
          <w:lang w:eastAsia="ru-RU"/>
        </w:rPr>
        <w:drawing>
          <wp:inline distT="0" distB="0" distL="0" distR="0" wp14:anchorId="382C3874" wp14:editId="7CFE18D3">
            <wp:extent cx="5940425" cy="3592213"/>
            <wp:effectExtent l="0" t="0" r="317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342" w:rsidRDefault="00574342">
      <w:r>
        <w:rPr>
          <w:noProof/>
          <w:lang w:eastAsia="ru-RU"/>
        </w:rPr>
        <w:lastRenderedPageBreak/>
        <w:drawing>
          <wp:inline distT="0" distB="0" distL="0" distR="0" wp14:anchorId="66D604C8" wp14:editId="257E95CC">
            <wp:extent cx="5940425" cy="3592213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342" w:rsidRDefault="00574342">
      <w:r>
        <w:rPr>
          <w:noProof/>
          <w:lang w:eastAsia="ru-RU"/>
        </w:rPr>
        <w:drawing>
          <wp:inline distT="0" distB="0" distL="0" distR="0" wp14:anchorId="2419E2E9" wp14:editId="231D3F79">
            <wp:extent cx="2486025" cy="1143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342" w:rsidRDefault="00574342">
      <w:r>
        <w:rPr>
          <w:noProof/>
          <w:lang w:eastAsia="ru-RU"/>
        </w:rPr>
        <w:drawing>
          <wp:inline distT="0" distB="0" distL="0" distR="0" wp14:anchorId="1B63185F" wp14:editId="102F27BA">
            <wp:extent cx="5940425" cy="3592213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342" w:rsidRDefault="00574342">
      <w:r>
        <w:rPr>
          <w:noProof/>
          <w:lang w:eastAsia="ru-RU"/>
        </w:rPr>
        <w:lastRenderedPageBreak/>
        <w:drawing>
          <wp:inline distT="0" distB="0" distL="0" distR="0" wp14:anchorId="4DB7C823" wp14:editId="1E85D516">
            <wp:extent cx="2476500" cy="1143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342" w:rsidRDefault="00574342">
      <w:r>
        <w:rPr>
          <w:noProof/>
          <w:lang w:eastAsia="ru-RU"/>
        </w:rPr>
        <w:drawing>
          <wp:inline distT="0" distB="0" distL="0" distR="0" wp14:anchorId="682925A4" wp14:editId="6F3F65B3">
            <wp:extent cx="5943231" cy="35814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3590"/>
                    <a:stretch/>
                  </pic:blipFill>
                  <pic:spPr bwMode="auto">
                    <a:xfrm>
                      <a:off x="0" y="0"/>
                      <a:ext cx="5940425" cy="3579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342" w:rsidRDefault="00574342">
      <w:r>
        <w:rPr>
          <w:noProof/>
          <w:lang w:eastAsia="ru-RU"/>
        </w:rPr>
        <w:drawing>
          <wp:inline distT="0" distB="0" distL="0" distR="0" wp14:anchorId="3DC5A76D" wp14:editId="3FE784A7">
            <wp:extent cx="5940425" cy="3592213"/>
            <wp:effectExtent l="0" t="0" r="317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60" w:rsidRDefault="00966860" w:rsidP="00DE40C5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val="en-US" w:eastAsia="ru-RU"/>
        </w:rPr>
      </w:pPr>
    </w:p>
    <w:p w:rsidR="00966860" w:rsidRDefault="00966860" w:rsidP="00966860">
      <w:pPr>
        <w:spacing w:after="0" w:line="360" w:lineRule="auto"/>
        <w:ind w:firstLine="709"/>
      </w:pPr>
      <w:r>
        <w:rPr>
          <w:rFonts w:ascii="Times New Roman" w:hAnsi="Times New Roman"/>
          <w:sz w:val="24"/>
          <w:szCs w:val="24"/>
        </w:rPr>
        <w:t xml:space="preserve">Этот отчёт взят с  сайта </w:t>
      </w:r>
      <w:hyperlink r:id="rId41" w:history="1">
        <w:r w:rsidRPr="00E267F1">
          <w:rPr>
            <w:rStyle w:val="a6"/>
          </w:rPr>
          <w:t>http://access.avorut.ru</w:t>
        </w:r>
      </w:hyperlink>
    </w:p>
    <w:p w:rsidR="00966860" w:rsidRDefault="00966860" w:rsidP="00966860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966860" w:rsidRPr="0021587D" w:rsidRDefault="00966860" w:rsidP="00966860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hyperlink r:id="rId42" w:history="1">
        <w:r>
          <w:rPr>
            <w:rStyle w:val="a6"/>
            <w:rFonts w:ascii="Times New Roman" w:hAnsi="Times New Roman"/>
            <w:sz w:val="24"/>
            <w:szCs w:val="24"/>
          </w:rPr>
          <w:t xml:space="preserve">Скачать готовую базу данных </w:t>
        </w:r>
        <w:proofErr w:type="spellStart"/>
        <w:r>
          <w:rPr>
            <w:rStyle w:val="a6"/>
            <w:rFonts w:ascii="Times New Roman" w:hAnsi="Times New Roman"/>
            <w:sz w:val="24"/>
            <w:szCs w:val="24"/>
          </w:rPr>
          <w:t>access</w:t>
        </w:r>
        <w:proofErr w:type="spellEnd"/>
        <w:r>
          <w:rPr>
            <w:rStyle w:val="a6"/>
            <w:rFonts w:ascii="Times New Roman" w:hAnsi="Times New Roman"/>
            <w:sz w:val="24"/>
            <w:szCs w:val="24"/>
          </w:rPr>
          <w:t xml:space="preserve"> «Поставка товаров»</w:t>
        </w:r>
      </w:hyperlink>
      <w:r w:rsidRPr="0021587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966860" w:rsidRPr="00966860" w:rsidRDefault="00966860" w:rsidP="00966860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 w:rsidRPr="00DE40C5">
        <w:rPr>
          <w:rFonts w:ascii="Times New Roman" w:hAnsi="Times New Roman"/>
          <w:sz w:val="24"/>
          <w:szCs w:val="24"/>
        </w:rPr>
        <w:t xml:space="preserve"> </w:t>
      </w:r>
      <w:hyperlink r:id="rId43" w:history="1">
        <w:r w:rsidRPr="00966860">
          <w:rPr>
            <w:rStyle w:val="a6"/>
            <w:rFonts w:ascii="Times New Roman" w:hAnsi="Times New Roman"/>
            <w:sz w:val="24"/>
            <w:szCs w:val="24"/>
          </w:rPr>
          <w:t>Пароль для базы данных «Поставка товаров»</w:t>
        </w:r>
      </w:hyperlink>
      <w:bookmarkStart w:id="0" w:name="_GoBack"/>
      <w:bookmarkEnd w:id="0"/>
    </w:p>
    <w:p w:rsidR="00966860" w:rsidRPr="00966860" w:rsidRDefault="00966860" w:rsidP="00DE40C5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E40C5" w:rsidRPr="00CE6351" w:rsidRDefault="00DE40C5" w:rsidP="00DE40C5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Другие </w:t>
      </w:r>
      <w:hyperlink r:id="rId44" w:history="1">
        <w:r w:rsidRPr="0021587D">
          <w:rPr>
            <w:rStyle w:val="a6"/>
            <w:rFonts w:ascii="Times New Roman" w:hAnsi="Times New Roman"/>
            <w:noProof/>
            <w:sz w:val="24"/>
            <w:szCs w:val="24"/>
            <w:lang w:eastAsia="ru-RU"/>
          </w:rPr>
          <w:t xml:space="preserve">готовые базы данных </w:t>
        </w:r>
        <w:r w:rsidRPr="0021587D">
          <w:rPr>
            <w:rStyle w:val="a6"/>
            <w:rFonts w:ascii="Times New Roman" w:hAnsi="Times New Roman"/>
            <w:sz w:val="24"/>
            <w:szCs w:val="24"/>
            <w:lang w:val="en-US"/>
          </w:rPr>
          <w:t>access</w:t>
        </w:r>
      </w:hyperlink>
      <w:r w:rsidRPr="00CE6351">
        <w:rPr>
          <w:rFonts w:ascii="Times New Roman" w:hAnsi="Times New Roman"/>
          <w:noProof/>
          <w:sz w:val="24"/>
          <w:szCs w:val="24"/>
          <w:lang w:eastAsia="ru-RU"/>
        </w:rPr>
        <w:t>:</w:t>
      </w:r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Поставщики и их товарооборот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5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Поставщики и их товарооборот</w:t>
        </w:r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Грузы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6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Грузы</w:t>
        </w:r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Поставки продовольственных товаров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7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Поставки продовольственных товаров</w:t>
        </w:r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Сеть магазинов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48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Сеть магазинов</w:t>
        </w:r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Склад (ОПЗ) </w:t>
      </w:r>
      <w:hyperlink r:id="rId49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Скачать базу данных (БД) Склад (ОПЗ)</w:t>
        </w:r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Складской учёт материалов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0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Складской учёт материалов</w:t>
        </w:r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Мережа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магазинів</w:t>
      </w:r>
      <w:proofErr w:type="spellEnd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Бонусна</w:t>
      </w:r>
      <w:proofErr w:type="spellEnd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програма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1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Мережа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магазинів</w:t>
        </w:r>
        <w:proofErr w:type="spell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.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Бонусна</w:t>
        </w:r>
        <w:proofErr w:type="spell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програма</w:t>
        </w:r>
        <w:proofErr w:type="spellEnd"/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Магазин игрушек</w:t>
      </w:r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2" w:tgtFrame="_blank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Магазин игрушек</w:t>
        </w:r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(БД), содержащую сведения по учёту материалов на складе. </w:t>
      </w:r>
      <w:hyperlink r:id="rId53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Скачать базу данных (БД), содержащую сведения по учёту материалов на складе.</w:t>
        </w:r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«Склад»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4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«Склад»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«Заказчики на товар»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5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«Заказчики на товар»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«Мебельная фабрика»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6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«Мебельная фабрика»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«Строительный магазин»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7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«Строительный магазин»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«Экспедитор»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8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«Экспедитор»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«Учёт прихода товаров на почтамт»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59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«Учёт прихода товаров на почтамт»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Скачать базу данных (БД) «Реализация товаров»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60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«Реализация товаров»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«Книжный магазин»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61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«Книжный магазин»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«Оптовый магазин. Учет продаж товара»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62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«Оптовый магазин. Учет продаж товара»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«Оптовая база. Движение товаров»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63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«Оптовая база. Движение товаров»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Скачать базу данных (БД) «Оптовая база»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64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качать базу данных (БД) «Оптовая база»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Поставка товаров</w:t>
      </w: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65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«</w:t>
        </w:r>
        <w:r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Поставка товаров</w:t>
        </w:r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Торговля</w:t>
      </w: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66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«</w:t>
        </w:r>
        <w:r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Торговля</w:t>
        </w:r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Pr="00267303" w:rsidRDefault="00DE40C5" w:rsidP="00DE40C5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Скачать базу данных (БД) 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Канал продаж</w:t>
      </w:r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MS </w:t>
      </w:r>
      <w:proofErr w:type="spell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Access</w:t>
      </w:r>
      <w:proofErr w:type="spellEnd"/>
      <w:proofErr w:type="gramStart"/>
      <w:r w:rsidRPr="002673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67" w:history="1"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С</w:t>
        </w:r>
        <w:proofErr w:type="gramEnd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качать базу данных (БД) «</w:t>
        </w:r>
        <w:r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Канал продаж</w:t>
        </w:r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 xml:space="preserve">» MS </w:t>
        </w:r>
        <w:proofErr w:type="spellStart"/>
        <w:r w:rsidRPr="00267303">
          <w:rPr>
            <w:rFonts w:ascii="Times New Roman" w:eastAsia="Times New Roman" w:hAnsi="Times New Roman"/>
            <w:color w:val="8B8881"/>
            <w:sz w:val="24"/>
            <w:szCs w:val="24"/>
            <w:u w:val="single"/>
            <w:lang w:eastAsia="ru-RU"/>
          </w:rPr>
          <w:t>Access</w:t>
        </w:r>
        <w:proofErr w:type="spellEnd"/>
      </w:hyperlink>
    </w:p>
    <w:p w:rsidR="00DE40C5" w:rsidRPr="00267303" w:rsidRDefault="00DE40C5" w:rsidP="00DE40C5">
      <w:pPr>
        <w:spacing w:after="0" w:line="360" w:lineRule="auto"/>
        <w:ind w:left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E40C5" w:rsidRDefault="00DE40C5" w:rsidP="00DE40C5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DE40C5" w:rsidRPr="0021587D" w:rsidRDefault="00DE40C5" w:rsidP="00DE40C5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Полный список тем для баз даных </w:t>
      </w:r>
      <w:r w:rsidRPr="00462F4B">
        <w:rPr>
          <w:rFonts w:ascii="Times New Roman" w:hAnsi="Times New Roman"/>
          <w:noProof/>
          <w:sz w:val="24"/>
          <w:szCs w:val="24"/>
          <w:lang w:eastAsia="ru-RU"/>
        </w:rPr>
        <w:t>MS Access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здесь: 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68" w:history="1">
        <w:r w:rsidRPr="00E267F1">
          <w:rPr>
            <w:rStyle w:val="a6"/>
          </w:rPr>
          <w:t>http://access.avorut.ru</w:t>
        </w:r>
      </w:hyperlink>
    </w:p>
    <w:p w:rsidR="00DE40C5" w:rsidRDefault="00DE40C5"/>
    <w:sectPr w:rsidR="00DE4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C5040"/>
    <w:multiLevelType w:val="multilevel"/>
    <w:tmpl w:val="FE52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55AE2"/>
    <w:multiLevelType w:val="multilevel"/>
    <w:tmpl w:val="9860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881189"/>
    <w:multiLevelType w:val="multilevel"/>
    <w:tmpl w:val="ABD80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FA2F42"/>
    <w:multiLevelType w:val="hybridMultilevel"/>
    <w:tmpl w:val="63308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716F87"/>
    <w:multiLevelType w:val="multilevel"/>
    <w:tmpl w:val="D2AC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8D7A9C"/>
    <w:multiLevelType w:val="multilevel"/>
    <w:tmpl w:val="29A0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7C49C7"/>
    <w:multiLevelType w:val="multilevel"/>
    <w:tmpl w:val="54280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EFF"/>
    <w:rsid w:val="003F2C1A"/>
    <w:rsid w:val="005424BC"/>
    <w:rsid w:val="00574342"/>
    <w:rsid w:val="00966860"/>
    <w:rsid w:val="00C00EFF"/>
    <w:rsid w:val="00DE40C5"/>
    <w:rsid w:val="00F2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DE40C5"/>
    <w:pPr>
      <w:spacing w:before="100" w:beforeAutospacing="1" w:after="100" w:afterAutospacing="1" w:line="240" w:lineRule="auto"/>
      <w:outlineLvl w:val="2"/>
    </w:pPr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4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C1A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DE40C5"/>
    <w:rPr>
      <w:color w:val="0000FF"/>
      <w:u w:val="single"/>
    </w:rPr>
  </w:style>
  <w:style w:type="character" w:customStyle="1" w:styleId="30">
    <w:name w:val="Заголовок 3 Знак"/>
    <w:basedOn w:val="a0"/>
    <w:link w:val="3"/>
    <w:semiHidden/>
    <w:rsid w:val="00DE40C5"/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DE40C5"/>
    <w:pPr>
      <w:spacing w:before="100" w:beforeAutospacing="1" w:after="100" w:afterAutospacing="1" w:line="240" w:lineRule="auto"/>
      <w:outlineLvl w:val="2"/>
    </w:pPr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4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C1A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DE40C5"/>
    <w:rPr>
      <w:color w:val="0000FF"/>
      <w:u w:val="single"/>
    </w:rPr>
  </w:style>
  <w:style w:type="character" w:customStyle="1" w:styleId="30">
    <w:name w:val="Заголовок 3 Знак"/>
    <w:basedOn w:val="a0"/>
    <w:link w:val="3"/>
    <w:semiHidden/>
    <w:rsid w:val="00DE40C5"/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0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0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10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8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7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49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4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access.avorut.ru/load/0-0-0-138-20" TargetMode="External"/><Relationship Id="rId47" Type="http://schemas.openxmlformats.org/officeDocument/2006/relationships/hyperlink" Target="http://access.avorut.ru/load/bazy_dannykh_ms_access/kontrolnye_raboty_po_bazam_dannykh_ms_access/skachat_bazu_dannykh_bd_postavki_prodovolstvennykh_tovarov/3-1-0-100" TargetMode="External"/><Relationship Id="rId50" Type="http://schemas.openxmlformats.org/officeDocument/2006/relationships/hyperlink" Target="http://access.avorut.ru/load/bazy_dannykh_ms_access/kontrolnye_raboty_po_bazam_dannykh_ms_access/skachat_bazu_dannykh_bd_skladskoj_uchjot_materialov/3-1-0-104" TargetMode="External"/><Relationship Id="rId55" Type="http://schemas.openxmlformats.org/officeDocument/2006/relationships/hyperlink" Target="http://access.avorut.ru/load/3-1-0-34" TargetMode="External"/><Relationship Id="rId63" Type="http://schemas.openxmlformats.org/officeDocument/2006/relationships/hyperlink" Target="http://access.avorut.ru/load/3-1-0-89" TargetMode="External"/><Relationship Id="rId68" Type="http://schemas.openxmlformats.org/officeDocument/2006/relationships/hyperlink" Target="http://access.avorut.ru" TargetMode="External"/><Relationship Id="rId7" Type="http://schemas.openxmlformats.org/officeDocument/2006/relationships/hyperlink" Target="http://access.avorut.ru/load/0-0-0-138-2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://access.avorut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access.avorut.ru/load/bazy_dannykh_ms_access/kontrolnye_raboty_po_bazam_dannykh_ms_access/skachat_bazu_dannykh_bd_postavshhiki_i_ikh_tovarooborot/3-1-0-96" TargetMode="External"/><Relationship Id="rId53" Type="http://schemas.openxmlformats.org/officeDocument/2006/relationships/hyperlink" Target="http://access.avorut.ru/load/3-1-0-3" TargetMode="External"/><Relationship Id="rId58" Type="http://schemas.openxmlformats.org/officeDocument/2006/relationships/hyperlink" Target="http://access.avorut.ru/load/3-1-0-48" TargetMode="External"/><Relationship Id="rId66" Type="http://schemas.openxmlformats.org/officeDocument/2006/relationships/hyperlink" Target="http://access.avorut.ru/load/3-1-0-14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access.avorut.ru/load/bazy_dannykh_ms_access/kontrolnye_raboty_po_bazam_dannykh_ms_access/skachat_bazu_dannykh_bd_sklad_opz/3-1-0-103" TargetMode="External"/><Relationship Id="rId57" Type="http://schemas.openxmlformats.org/officeDocument/2006/relationships/hyperlink" Target="http://access.avorut.ru/load/3-1-0-37" TargetMode="External"/><Relationship Id="rId61" Type="http://schemas.openxmlformats.org/officeDocument/2006/relationships/hyperlink" Target="http://access.avorut.ru/load/3-1-0-59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access.avorut.ru" TargetMode="External"/><Relationship Id="rId52" Type="http://schemas.openxmlformats.org/officeDocument/2006/relationships/hyperlink" Target="http://access.avorut.ru/load/bazy_dannykh_ms_access/kontrolnye_raboty_po_bazam_dannykh_ms_access/skachat_bazu_dannykh_bd_magazin_igrushek/3-1-0-115" TargetMode="External"/><Relationship Id="rId60" Type="http://schemas.openxmlformats.org/officeDocument/2006/relationships/hyperlink" Target="http://access.avorut.ru/load/3-1-0-56" TargetMode="External"/><Relationship Id="rId65" Type="http://schemas.openxmlformats.org/officeDocument/2006/relationships/hyperlink" Target="http://access.avorut.ru/load/3-1-0-13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www.oplata.info/asp/pay_wm.asp?id_d=1616713" TargetMode="External"/><Relationship Id="rId48" Type="http://schemas.openxmlformats.org/officeDocument/2006/relationships/hyperlink" Target="http://access.avorut.ru/load/bazy_dannykh_ms_access/kontrolnye_raboty_po_bazam_dannykh_ms_access/skachat_bazu_dannykh_bd_set_magazinov/3-1-0-102" TargetMode="External"/><Relationship Id="rId56" Type="http://schemas.openxmlformats.org/officeDocument/2006/relationships/hyperlink" Target="http://access.avorut.ru/load/3-1-0-35" TargetMode="External"/><Relationship Id="rId64" Type="http://schemas.openxmlformats.org/officeDocument/2006/relationships/hyperlink" Target="http://access.avorut.ru/load/3-1-0-119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www.oplata.info/asp/pay_wm.asp?id_d=1616713" TargetMode="External"/><Relationship Id="rId51" Type="http://schemas.openxmlformats.org/officeDocument/2006/relationships/hyperlink" Target="http://access.avorut.ru/load/bazy_dannykh_ms_access/kontrolnye_raboty_po_bazam_dannykh_ms_access/skachat_bazu_dannykh_bd_merezha_magaziniv_bonusna_programa/3-1-0-112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access.avorut.ru/load/bazy_dannykh_ms_access/kontrolnye_raboty_po_bazam_dannykh_ms_access/skachat_bazu_dannykh_bd_gruzy/3-1-0-97" TargetMode="External"/><Relationship Id="rId59" Type="http://schemas.openxmlformats.org/officeDocument/2006/relationships/hyperlink" Target="http://access.avorut.ru/load/3-1-0-50" TargetMode="External"/><Relationship Id="rId67" Type="http://schemas.openxmlformats.org/officeDocument/2006/relationships/hyperlink" Target="http://access.avorut.ru/load/3-1-0-137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://access.avorut.ru" TargetMode="External"/><Relationship Id="rId54" Type="http://schemas.openxmlformats.org/officeDocument/2006/relationships/hyperlink" Target="http://access.avorut.ru/load/3-1-0-29" TargetMode="External"/><Relationship Id="rId62" Type="http://schemas.openxmlformats.org/officeDocument/2006/relationships/hyperlink" Target="http://access.avorut.ru/load/3-1-0-65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6</cp:revision>
  <dcterms:created xsi:type="dcterms:W3CDTF">2013-10-23T14:21:00Z</dcterms:created>
  <dcterms:modified xsi:type="dcterms:W3CDTF">2013-10-30T13:19:00Z</dcterms:modified>
</cp:coreProperties>
</file>